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7E" w:rsidRPr="002E1570" w:rsidRDefault="002E1570">
      <w:p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The Family’s Role</w:t>
      </w:r>
      <w:bookmarkStart w:id="0" w:name="_GoBack"/>
      <w:bookmarkEnd w:id="0"/>
    </w:p>
    <w:p w:rsidR="002E1570" w:rsidRPr="002E1570" w:rsidRDefault="002E1570">
      <w:p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The relationship between families and school staff is vital to the success of a child’s early learning experience. We believe building a teacher-parent partnership, using open communication, will benefit the child in making a positive connection between school and home.</w:t>
      </w:r>
    </w:p>
    <w:p w:rsidR="002E1570" w:rsidRPr="002E1570" w:rsidRDefault="002E1570">
      <w:p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Families can assist and help ensure a great experience by doing the following: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Signing children in and out at the front desk when arriving or leaving at non-beginning and ending time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Having all forms completed before the child’s first day of school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Updating forms as needed when changes occur (i.e. new phone number, address, etc.)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Keeping staff informed of special needs or changes that might affect the child’s behavior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Notifying the school if child is ill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Not bringing an ill child to the school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Notifying the school if child will be absent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Notifying the school if you will be later than usual picking up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Marking jackets, lunch boxes, etc. with child’s name in case left at school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Dressing child properly for the weather and play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 xml:space="preserve">Not allowing child to bring toys 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Participating in the school’s special activities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Attending scheduled parent meetings and conferences</w:t>
      </w:r>
    </w:p>
    <w:p w:rsidR="002E1570" w:rsidRPr="002E1570" w:rsidRDefault="002E1570" w:rsidP="002E1570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2E1570">
        <w:rPr>
          <w:rFonts w:ascii="Bahnschrift" w:hAnsi="Bahnschrift"/>
          <w:sz w:val="24"/>
          <w:szCs w:val="24"/>
        </w:rPr>
        <w:t>Asking questions and addressing concerns as the arise</w:t>
      </w:r>
    </w:p>
    <w:sectPr w:rsidR="002E1570" w:rsidRPr="002E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6D48"/>
    <w:multiLevelType w:val="hybridMultilevel"/>
    <w:tmpl w:val="5EEA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70"/>
    <w:rsid w:val="002E1570"/>
    <w:rsid w:val="00774782"/>
    <w:rsid w:val="00B1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C4BC"/>
  <w15:chartTrackingRefBased/>
  <w15:docId w15:val="{28C3965F-4B10-4F59-81D8-555720DB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Verdigris Public Schools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Amy</dc:creator>
  <cp:keywords/>
  <dc:description/>
  <cp:lastModifiedBy>Moyer, Amy</cp:lastModifiedBy>
  <cp:revision>1</cp:revision>
  <dcterms:created xsi:type="dcterms:W3CDTF">2019-06-24T13:36:00Z</dcterms:created>
  <dcterms:modified xsi:type="dcterms:W3CDTF">2019-06-24T13:44:00Z</dcterms:modified>
</cp:coreProperties>
</file>